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64" w:rsidRDefault="006F1D64" w:rsidP="006F1D64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>
        <w:rPr>
          <w:rFonts w:ascii="Footlight MT Light" w:hAnsi="Footlight MT Light"/>
          <w:b/>
          <w:bCs/>
          <w:sz w:val="28"/>
          <w:szCs w:val="28"/>
        </w:rPr>
        <w:t xml:space="preserve">BERITA ACARA </w:t>
      </w:r>
    </w:p>
    <w:p w:rsidR="006F1D64" w:rsidRDefault="006F1D64" w:rsidP="006F1D64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>
        <w:rPr>
          <w:rFonts w:ascii="Footlight MT Light" w:hAnsi="Footlight MT Light"/>
          <w:b/>
          <w:bCs/>
          <w:sz w:val="28"/>
          <w:szCs w:val="28"/>
        </w:rPr>
        <w:t>NEGOSIASI HARGA</w:t>
      </w:r>
    </w:p>
    <w:p w:rsidR="006F1D64" w:rsidRPr="001E7E3A" w:rsidRDefault="006F1D64" w:rsidP="006F1D64">
      <w:pPr>
        <w:jc w:val="center"/>
        <w:rPr>
          <w:rFonts w:ascii="Footlight MT Light" w:hAnsi="Footlight MT Light"/>
          <w:bCs/>
          <w:sz w:val="24"/>
          <w:szCs w:val="24"/>
        </w:rPr>
      </w:pPr>
      <w:r w:rsidRPr="001E7E3A">
        <w:rPr>
          <w:rFonts w:ascii="Footlight MT Light" w:hAnsi="Footlight MT Light"/>
          <w:bCs/>
          <w:sz w:val="24"/>
          <w:szCs w:val="24"/>
        </w:rPr>
        <w:t>Nomor :</w:t>
      </w:r>
      <w:r w:rsidR="00663760">
        <w:rPr>
          <w:rFonts w:ascii="Footlight MT Light" w:hAnsi="Footlight MT Light"/>
          <w:bCs/>
          <w:sz w:val="24"/>
          <w:szCs w:val="24"/>
        </w:rPr>
        <w:t xml:space="preserve"> PP/20</w:t>
      </w:r>
      <w:r w:rsidR="00160B8D">
        <w:rPr>
          <w:rFonts w:ascii="Footlight MT Light" w:hAnsi="Footlight MT Light"/>
          <w:bCs/>
          <w:sz w:val="24"/>
          <w:szCs w:val="24"/>
        </w:rPr>
        <w:t xml:space="preserve"> /Insp-PBJ/IV</w:t>
      </w:r>
      <w:r w:rsidR="00C452F1">
        <w:rPr>
          <w:rFonts w:ascii="Footlight MT Light" w:hAnsi="Footlight MT Light"/>
          <w:bCs/>
          <w:sz w:val="24"/>
          <w:szCs w:val="24"/>
        </w:rPr>
        <w:t>/2020</w:t>
      </w:r>
    </w:p>
    <w:p w:rsidR="006F1D64" w:rsidRDefault="006F1D64" w:rsidP="006F1D64">
      <w:pPr>
        <w:ind w:left="0" w:firstLine="0"/>
        <w:rPr>
          <w:b/>
          <w:bCs/>
          <w:sz w:val="16"/>
          <w:szCs w:val="16"/>
        </w:rPr>
      </w:pPr>
    </w:p>
    <w:tbl>
      <w:tblPr>
        <w:tblStyle w:val="TableGrid"/>
        <w:tblW w:w="94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425"/>
        <w:gridCol w:w="6379"/>
      </w:tblGrid>
      <w:tr w:rsidR="00160B8D" w:rsidTr="006B4115">
        <w:tc>
          <w:tcPr>
            <w:tcW w:w="2608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Program</w:t>
            </w:r>
          </w:p>
        </w:tc>
        <w:tc>
          <w:tcPr>
            <w:tcW w:w="425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160B8D" w:rsidRPr="001931FE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</w:t>
            </w: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ningkatan Disiplin Aparatur</w:t>
            </w:r>
          </w:p>
        </w:tc>
      </w:tr>
      <w:tr w:rsidR="00160B8D" w:rsidTr="006B4115">
        <w:tc>
          <w:tcPr>
            <w:tcW w:w="2608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Kegiatan</w:t>
            </w:r>
          </w:p>
        </w:tc>
        <w:tc>
          <w:tcPr>
            <w:tcW w:w="425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160B8D" w:rsidRPr="001931FE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 Pakaian Dinas Beserta Kelengkapannya</w:t>
            </w:r>
          </w:p>
        </w:tc>
      </w:tr>
      <w:tr w:rsidR="00160B8D" w:rsidTr="006B4115">
        <w:tc>
          <w:tcPr>
            <w:tcW w:w="2608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Pekerjaan</w:t>
            </w:r>
          </w:p>
        </w:tc>
        <w:tc>
          <w:tcPr>
            <w:tcW w:w="425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160B8D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 Pakaian Dinas Harian (PDH) Beserta Kelengkapannya</w:t>
            </w:r>
          </w:p>
        </w:tc>
      </w:tr>
      <w:tr w:rsidR="006F1D64" w:rsidTr="006B4115">
        <w:tc>
          <w:tcPr>
            <w:tcW w:w="2608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Lokasi Pekerjaan</w:t>
            </w:r>
          </w:p>
        </w:tc>
        <w:tc>
          <w:tcPr>
            <w:tcW w:w="425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Inspektorat Daerah Provinsi Sumatera Barat</w:t>
            </w:r>
          </w:p>
        </w:tc>
      </w:tr>
    </w:tbl>
    <w:p w:rsidR="006F1D64" w:rsidRDefault="000E6405" w:rsidP="006F1D64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143510</wp:posOffset>
                </wp:positionV>
                <wp:extent cx="5915025" cy="0"/>
                <wp:effectExtent l="28575" t="29210" r="28575" b="374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5065C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1.3pt" to="46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D12459" w:rsidRDefault="00D12459" w:rsidP="006F1D64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</w:p>
    <w:p w:rsidR="006F1D64" w:rsidRDefault="006F1D64" w:rsidP="006F1D64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 Pad</w:t>
      </w:r>
      <w:r w:rsidR="007555DA">
        <w:rPr>
          <w:rFonts w:ascii="Footlight MT Light" w:hAnsi="Footlight MT Light"/>
          <w:sz w:val="24"/>
          <w:szCs w:val="24"/>
        </w:rPr>
        <w:t xml:space="preserve">a hari ini Kamis </w:t>
      </w:r>
      <w:r w:rsidR="00541737">
        <w:rPr>
          <w:rFonts w:ascii="Footlight MT Light" w:hAnsi="Footlight MT Light"/>
          <w:sz w:val="24"/>
          <w:szCs w:val="24"/>
        </w:rPr>
        <w:t xml:space="preserve">tanggal </w:t>
      </w:r>
      <w:r w:rsidR="007555DA">
        <w:rPr>
          <w:rFonts w:ascii="Footlight MT Light" w:hAnsi="Footlight MT Light"/>
          <w:sz w:val="24"/>
          <w:szCs w:val="24"/>
        </w:rPr>
        <w:t>dua puluh enam</w:t>
      </w:r>
      <w:r>
        <w:rPr>
          <w:rFonts w:ascii="Footlight MT Light" w:hAnsi="Footlight MT Light"/>
          <w:sz w:val="24"/>
          <w:szCs w:val="24"/>
        </w:rPr>
        <w:t xml:space="preserve"> bulan </w:t>
      </w:r>
      <w:r w:rsidR="007555DA">
        <w:rPr>
          <w:rFonts w:ascii="Footlight MT Light" w:hAnsi="Footlight MT Light"/>
          <w:sz w:val="24"/>
          <w:szCs w:val="24"/>
        </w:rPr>
        <w:t>Maret</w:t>
      </w:r>
      <w:r>
        <w:rPr>
          <w:rFonts w:ascii="Footlight MT Light" w:hAnsi="Footlight MT Light"/>
          <w:sz w:val="24"/>
          <w:szCs w:val="24"/>
        </w:rPr>
        <w:t xml:space="preserve"> tahun dua ribu </w:t>
      </w:r>
      <w:r w:rsidR="00C452F1">
        <w:rPr>
          <w:rFonts w:ascii="Footlight MT Light" w:hAnsi="Footlight MT Light"/>
          <w:sz w:val="24"/>
          <w:szCs w:val="24"/>
        </w:rPr>
        <w:t>dua puluh</w:t>
      </w:r>
      <w:r>
        <w:rPr>
          <w:rFonts w:ascii="Footlight MT Light" w:hAnsi="Footlight MT Light"/>
          <w:sz w:val="24"/>
          <w:szCs w:val="24"/>
        </w:rPr>
        <w:t>, kami Pejabat Pengadaan Barang/Jasa Inspektorat Daerah Provinsi Su</w:t>
      </w:r>
      <w:r w:rsidR="00C452F1">
        <w:rPr>
          <w:rFonts w:ascii="Footlight MT Light" w:hAnsi="Footlight MT Light"/>
          <w:sz w:val="24"/>
          <w:szCs w:val="24"/>
        </w:rPr>
        <w:t>matera Barat Tahun Anggaran 2020</w:t>
      </w:r>
      <w:r>
        <w:rPr>
          <w:rFonts w:ascii="Footlight MT Light" w:hAnsi="Footlight MT Light"/>
          <w:sz w:val="24"/>
          <w:szCs w:val="24"/>
        </w:rPr>
        <w:t xml:space="preserve"> sesuai dengan Keputusan Inspektur Daerah Provinsi Sumatera Barat </w:t>
      </w:r>
      <w:r w:rsidR="001D441C" w:rsidRPr="001D441C">
        <w:rPr>
          <w:rFonts w:ascii="Footlight MT Light" w:hAnsi="Footlight MT Light"/>
          <w:sz w:val="24"/>
          <w:szCs w:val="24"/>
        </w:rPr>
        <w:t>Nomor 700/15/SK-Insp/2020 tanggal 31 Januari 2020</w:t>
      </w:r>
      <w:r w:rsidRPr="001D441C">
        <w:rPr>
          <w:rFonts w:ascii="Footlight MT Light" w:hAnsi="Footlight MT Light"/>
          <w:sz w:val="24"/>
          <w:szCs w:val="24"/>
        </w:rPr>
        <w:t>, telah melakukan negosiasi harga penawaran calon penyedia jasa yang diundang mengikuti</w:t>
      </w:r>
      <w:r>
        <w:rPr>
          <w:rFonts w:ascii="Footlight MT Light" w:hAnsi="Footlight MT Light"/>
          <w:sz w:val="24"/>
          <w:szCs w:val="24"/>
        </w:rPr>
        <w:t xml:space="preserve"> proses pengadaan langsung jasa </w:t>
      </w:r>
      <w:r w:rsidR="0034384E">
        <w:rPr>
          <w:rFonts w:ascii="Footlight MT Light" w:hAnsi="Footlight MT Light"/>
          <w:sz w:val="24"/>
          <w:szCs w:val="24"/>
        </w:rPr>
        <w:t>kebersihan</w:t>
      </w:r>
      <w:r>
        <w:rPr>
          <w:rFonts w:ascii="Footlight MT Light" w:hAnsi="Footlight MT Light"/>
          <w:sz w:val="24"/>
          <w:szCs w:val="24"/>
        </w:rPr>
        <w:t xml:space="preserve"> kantor dengan hasil sebagai berikut :</w:t>
      </w:r>
    </w:p>
    <w:p w:rsidR="006F1D64" w:rsidRDefault="006F1D64" w:rsidP="006F1D64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  <w:lang w:val="pt-BR"/>
        </w:rPr>
      </w:pPr>
    </w:p>
    <w:p w:rsidR="006F1D64" w:rsidRPr="006F1D64" w:rsidRDefault="006F1D64" w:rsidP="006F1D64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  <w:lang w:val="pt-BR"/>
        </w:rPr>
      </w:pPr>
      <w:r w:rsidRPr="00804491">
        <w:rPr>
          <w:rFonts w:ascii="Footlight MT Light" w:hAnsi="Footlight MT Light"/>
          <w:b/>
          <w:sz w:val="24"/>
          <w:szCs w:val="24"/>
          <w:lang w:val="pt-BR"/>
        </w:rPr>
        <w:t>Paket Pekerjaan</w:t>
      </w:r>
    </w:p>
    <w:tbl>
      <w:tblPr>
        <w:tblStyle w:val="TableGrid"/>
        <w:tblW w:w="914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4"/>
        <w:gridCol w:w="6438"/>
      </w:tblGrid>
      <w:tr w:rsidR="00160B8D" w:rsidTr="006B4115">
        <w:tc>
          <w:tcPr>
            <w:tcW w:w="2430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paket pekerjaan</w:t>
            </w:r>
          </w:p>
        </w:tc>
        <w:tc>
          <w:tcPr>
            <w:tcW w:w="274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160B8D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Pengadaan Pakaian Dinas Harian (PDH) beserta kelengkapannya</w:t>
            </w:r>
          </w:p>
        </w:tc>
      </w:tr>
      <w:tr w:rsidR="00160B8D" w:rsidTr="006B4115">
        <w:tc>
          <w:tcPr>
            <w:tcW w:w="2430" w:type="dxa"/>
          </w:tcPr>
          <w:p w:rsidR="00160B8D" w:rsidRPr="00721B25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Lingkup pekerjaan</w:t>
            </w:r>
          </w:p>
        </w:tc>
        <w:tc>
          <w:tcPr>
            <w:tcW w:w="274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160B8D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Penyediaan pakaian dinas harian (PDH) berserta kelengkapannya untuk 86 (delapan puluh enam) orang pegawai dilingkungan Inspektorat Daerah Provinsi Sumatera Barat Tahun 2020.</w:t>
            </w:r>
          </w:p>
        </w:tc>
      </w:tr>
      <w:tr w:rsidR="006F1D64" w:rsidTr="006B4115">
        <w:tc>
          <w:tcPr>
            <w:tcW w:w="2430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Nilai Total HPS</w:t>
            </w:r>
          </w:p>
        </w:tc>
        <w:tc>
          <w:tcPr>
            <w:tcW w:w="274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6F1D64" w:rsidRDefault="00160B8D" w:rsidP="00C452F1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</w:t>
            </w:r>
            <w:r w:rsidR="00663760">
              <w:rPr>
                <w:rFonts w:ascii="Footlight MT Light" w:hAnsi="Footlight MT Light"/>
                <w:sz w:val="24"/>
                <w:szCs w:val="24"/>
                <w:lang w:val="sv-SE"/>
              </w:rPr>
              <w:t>.64.500.000,-</w:t>
            </w:r>
          </w:p>
        </w:tc>
      </w:tr>
      <w:tr w:rsidR="006F1D64" w:rsidTr="006B4115">
        <w:tc>
          <w:tcPr>
            <w:tcW w:w="2430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Sumber Pendanaan</w:t>
            </w:r>
          </w:p>
        </w:tc>
        <w:tc>
          <w:tcPr>
            <w:tcW w:w="274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APBD Inspektorat Daerah Provinsi Sumatera Barat Tahun Anggaran 2</w:t>
            </w:r>
            <w:r w:rsidR="00C452F1">
              <w:rPr>
                <w:rFonts w:ascii="Footlight MT Light" w:hAnsi="Footlight MT Light"/>
                <w:sz w:val="24"/>
                <w:szCs w:val="24"/>
                <w:lang w:val="sv-SE"/>
              </w:rPr>
              <w:t>020</w:t>
            </w:r>
          </w:p>
        </w:tc>
      </w:tr>
    </w:tbl>
    <w:p w:rsidR="006F1D64" w:rsidRPr="006F1D64" w:rsidRDefault="006F1D64" w:rsidP="006F1D64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</w:p>
    <w:p w:rsidR="006F1D64" w:rsidRPr="00804491" w:rsidRDefault="006F1D64" w:rsidP="006F1D64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</w:rPr>
      </w:pPr>
      <w:r w:rsidRPr="00804491">
        <w:rPr>
          <w:rFonts w:ascii="Footlight MT Light" w:hAnsi="Footlight MT Light"/>
          <w:b/>
          <w:sz w:val="24"/>
          <w:szCs w:val="24"/>
        </w:rPr>
        <w:t>Data Perusahaan</w:t>
      </w:r>
    </w:p>
    <w:tbl>
      <w:tblPr>
        <w:tblStyle w:val="TableGrid"/>
        <w:tblW w:w="90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274"/>
        <w:gridCol w:w="6438"/>
      </w:tblGrid>
      <w:tr w:rsidR="00160B8D" w:rsidTr="006B4115">
        <w:tc>
          <w:tcPr>
            <w:tcW w:w="2326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Perusahaan</w:t>
            </w:r>
          </w:p>
        </w:tc>
        <w:tc>
          <w:tcPr>
            <w:tcW w:w="274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160B8D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CV.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ARO</w:t>
            </w:r>
          </w:p>
        </w:tc>
      </w:tr>
      <w:tr w:rsidR="00160B8D" w:rsidTr="006B4115">
        <w:tc>
          <w:tcPr>
            <w:tcW w:w="2326" w:type="dxa"/>
          </w:tcPr>
          <w:p w:rsidR="00160B8D" w:rsidRPr="00721B25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Alamat</w:t>
            </w:r>
          </w:p>
        </w:tc>
        <w:tc>
          <w:tcPr>
            <w:tcW w:w="274" w:type="dxa"/>
          </w:tcPr>
          <w:p w:rsidR="00160B8D" w:rsidRDefault="00160B8D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160B8D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Jl.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M.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Yamin No.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171 Lt.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II Padang</w:t>
            </w:r>
          </w:p>
          <w:p w:rsidR="00160B8D" w:rsidRDefault="00160B8D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Telp. 0751 28305</w:t>
            </w:r>
          </w:p>
        </w:tc>
      </w:tr>
      <w:tr w:rsidR="006F1D64" w:rsidTr="006B4115">
        <w:tc>
          <w:tcPr>
            <w:tcW w:w="2326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Harga Penawaran</w:t>
            </w:r>
          </w:p>
        </w:tc>
        <w:tc>
          <w:tcPr>
            <w:tcW w:w="274" w:type="dxa"/>
          </w:tcPr>
          <w:p w:rsidR="006F1D64" w:rsidRDefault="006F1D6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6F1D64" w:rsidRDefault="00D12459" w:rsidP="007206D1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1D441C">
              <w:rPr>
                <w:rFonts w:ascii="Footlight MT Light" w:hAnsi="Footlight MT Light"/>
                <w:sz w:val="24"/>
                <w:szCs w:val="24"/>
                <w:lang w:val="sv-SE"/>
              </w:rPr>
              <w:t>Rp.</w:t>
            </w:r>
            <w:r w:rsidR="007206D1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64.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>47</w:t>
            </w:r>
            <w:r w:rsidR="00663760">
              <w:rPr>
                <w:rFonts w:ascii="Footlight MT Light" w:hAnsi="Footlight MT Light"/>
                <w:sz w:val="24"/>
                <w:szCs w:val="24"/>
                <w:lang w:val="sv-SE"/>
              </w:rPr>
              <w:t>0.000,-</w:t>
            </w:r>
          </w:p>
        </w:tc>
      </w:tr>
    </w:tbl>
    <w:p w:rsidR="006F1D64" w:rsidRDefault="006F1D64" w:rsidP="006F1D64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6F1D64" w:rsidRDefault="006F1D64" w:rsidP="006F1D64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</w:rPr>
      </w:pPr>
      <w:r w:rsidRPr="00804491">
        <w:rPr>
          <w:rFonts w:ascii="Footlight MT Light" w:hAnsi="Footlight MT Light"/>
          <w:b/>
          <w:sz w:val="24"/>
          <w:szCs w:val="24"/>
        </w:rPr>
        <w:t xml:space="preserve">Hasil </w:t>
      </w:r>
      <w:r>
        <w:rPr>
          <w:rFonts w:ascii="Footlight MT Light" w:hAnsi="Footlight MT Light"/>
          <w:b/>
          <w:sz w:val="24"/>
          <w:szCs w:val="24"/>
        </w:rPr>
        <w:t>Negosiasi</w:t>
      </w:r>
    </w:p>
    <w:p w:rsidR="006F1D64" w:rsidRPr="00804491" w:rsidRDefault="006F1D64" w:rsidP="006F1D64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  <w:r w:rsidRPr="00804491">
        <w:rPr>
          <w:rFonts w:ascii="Footlight MT Light" w:hAnsi="Footlight MT Light"/>
          <w:sz w:val="24"/>
          <w:szCs w:val="24"/>
        </w:rPr>
        <w:t>(terlampir)</w:t>
      </w:r>
    </w:p>
    <w:p w:rsidR="006F1D64" w:rsidRDefault="006F1D64" w:rsidP="006F1D64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</w:rPr>
      </w:pPr>
    </w:p>
    <w:p w:rsidR="006F1D64" w:rsidRPr="00BD2BBC" w:rsidRDefault="006F1D64" w:rsidP="006F1D64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sz w:val="24"/>
          <w:szCs w:val="24"/>
        </w:rPr>
      </w:pPr>
      <w:r w:rsidRPr="00BD2BBC">
        <w:rPr>
          <w:rFonts w:ascii="Footlight MT Light" w:hAnsi="Footlight MT Light"/>
          <w:b/>
          <w:sz w:val="24"/>
          <w:szCs w:val="24"/>
        </w:rPr>
        <w:t>Kesimpulan</w:t>
      </w:r>
    </w:p>
    <w:p w:rsidR="006F1D64" w:rsidRDefault="006F1D64" w:rsidP="006F1D64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Berdasarkan hasil negosiasi telah disepakati harga dengan </w:t>
      </w:r>
      <w:r w:rsidR="009146CE">
        <w:rPr>
          <w:rFonts w:ascii="Footlight MT Light" w:hAnsi="Footlight MT Light"/>
          <w:sz w:val="24"/>
          <w:szCs w:val="24"/>
          <w:lang w:val="id-ID"/>
        </w:rPr>
        <w:t>CV. ARO</w:t>
      </w:r>
      <w:r>
        <w:rPr>
          <w:rFonts w:ascii="Footlight MT Light" w:hAnsi="Footlight MT Light"/>
          <w:sz w:val="24"/>
          <w:szCs w:val="24"/>
        </w:rPr>
        <w:t xml:space="preserve"> sebagai berikut :</w:t>
      </w:r>
    </w:p>
    <w:p w:rsidR="006F1D64" w:rsidRDefault="006F1D64" w:rsidP="006F1D64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661"/>
        <w:gridCol w:w="2200"/>
        <w:gridCol w:w="1980"/>
        <w:gridCol w:w="2070"/>
        <w:gridCol w:w="1822"/>
      </w:tblGrid>
      <w:tr w:rsidR="006F1D64" w:rsidRPr="006B4115" w:rsidTr="00B57D6C">
        <w:trPr>
          <w:trHeight w:val="432"/>
        </w:trPr>
        <w:tc>
          <w:tcPr>
            <w:tcW w:w="661" w:type="dxa"/>
            <w:vMerge w:val="restart"/>
            <w:vAlign w:val="center"/>
          </w:tcPr>
          <w:p w:rsidR="006F1D64" w:rsidRPr="006B4115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  <w:r w:rsidRPr="006B4115">
              <w:rPr>
                <w:rFonts w:ascii="Footlight MT Light" w:hAnsi="Footlight MT Light"/>
                <w:b/>
                <w:sz w:val="24"/>
                <w:szCs w:val="24"/>
              </w:rPr>
              <w:t>No.</w:t>
            </w:r>
          </w:p>
        </w:tc>
        <w:tc>
          <w:tcPr>
            <w:tcW w:w="2200" w:type="dxa"/>
            <w:vMerge w:val="restart"/>
            <w:vAlign w:val="center"/>
          </w:tcPr>
          <w:p w:rsidR="006F1D64" w:rsidRPr="006B4115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  <w:r w:rsidRPr="006B4115">
              <w:rPr>
                <w:rFonts w:ascii="Footlight MT Light" w:hAnsi="Footlight MT Light"/>
                <w:b/>
                <w:sz w:val="24"/>
                <w:szCs w:val="24"/>
              </w:rPr>
              <w:t>Calon Penyedia</w:t>
            </w:r>
          </w:p>
        </w:tc>
        <w:tc>
          <w:tcPr>
            <w:tcW w:w="5872" w:type="dxa"/>
            <w:gridSpan w:val="3"/>
            <w:vAlign w:val="center"/>
          </w:tcPr>
          <w:p w:rsidR="006F1D64" w:rsidRPr="006B4115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  <w:r w:rsidRPr="006B4115">
              <w:rPr>
                <w:rFonts w:ascii="Footlight MT Light" w:hAnsi="Footlight MT Light"/>
                <w:b/>
                <w:sz w:val="24"/>
                <w:szCs w:val="24"/>
              </w:rPr>
              <w:t>Jumlah Harga</w:t>
            </w:r>
          </w:p>
        </w:tc>
      </w:tr>
      <w:tr w:rsidR="006F1D64" w:rsidRPr="006B4115" w:rsidTr="00B57D6C">
        <w:trPr>
          <w:trHeight w:val="432"/>
        </w:trPr>
        <w:tc>
          <w:tcPr>
            <w:tcW w:w="661" w:type="dxa"/>
            <w:vMerge/>
            <w:vAlign w:val="center"/>
          </w:tcPr>
          <w:p w:rsidR="006F1D64" w:rsidRPr="006B4115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:rsidR="006F1D64" w:rsidRPr="006B4115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F1D64" w:rsidRPr="006B4115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  <w:r w:rsidRPr="006B4115">
              <w:rPr>
                <w:rFonts w:ascii="Footlight MT Light" w:hAnsi="Footlight MT Light"/>
                <w:b/>
                <w:sz w:val="24"/>
                <w:szCs w:val="24"/>
              </w:rPr>
              <w:t>HPS (Rp.)</w:t>
            </w:r>
          </w:p>
        </w:tc>
        <w:tc>
          <w:tcPr>
            <w:tcW w:w="2070" w:type="dxa"/>
            <w:vAlign w:val="center"/>
          </w:tcPr>
          <w:p w:rsidR="006F1D64" w:rsidRPr="006B4115" w:rsidRDefault="006B4115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</w:rPr>
              <w:t xml:space="preserve">Penawaran </w:t>
            </w:r>
            <w:r w:rsidR="006F1D64" w:rsidRPr="006B4115">
              <w:rPr>
                <w:rFonts w:ascii="Footlight MT Light" w:hAnsi="Footlight MT Light"/>
                <w:b/>
                <w:sz w:val="24"/>
                <w:szCs w:val="24"/>
              </w:rPr>
              <w:t>(Rp.)</w:t>
            </w:r>
          </w:p>
        </w:tc>
        <w:tc>
          <w:tcPr>
            <w:tcW w:w="1822" w:type="dxa"/>
            <w:vAlign w:val="center"/>
          </w:tcPr>
          <w:p w:rsidR="006F1D64" w:rsidRPr="006B4115" w:rsidRDefault="006B4115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4"/>
                <w:szCs w:val="24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</w:rPr>
              <w:t xml:space="preserve">Disepakati </w:t>
            </w:r>
            <w:r w:rsidR="006F1D64" w:rsidRPr="006B4115">
              <w:rPr>
                <w:rFonts w:ascii="Footlight MT Light" w:hAnsi="Footlight MT Light"/>
                <w:b/>
                <w:sz w:val="24"/>
                <w:szCs w:val="24"/>
              </w:rPr>
              <w:t>(Rp.)</w:t>
            </w:r>
          </w:p>
        </w:tc>
      </w:tr>
      <w:tr w:rsidR="006F1D64" w:rsidTr="00B57D6C">
        <w:trPr>
          <w:trHeight w:val="557"/>
        </w:trPr>
        <w:tc>
          <w:tcPr>
            <w:tcW w:w="661" w:type="dxa"/>
            <w:vAlign w:val="center"/>
          </w:tcPr>
          <w:p w:rsidR="006F1D64" w:rsidRPr="001D441C" w:rsidRDefault="006F1D64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1D441C">
              <w:rPr>
                <w:rFonts w:ascii="Footlight MT Light" w:hAnsi="Footlight MT Light"/>
                <w:sz w:val="24"/>
                <w:szCs w:val="24"/>
              </w:rPr>
              <w:t>1.</w:t>
            </w:r>
          </w:p>
        </w:tc>
        <w:tc>
          <w:tcPr>
            <w:tcW w:w="2200" w:type="dxa"/>
            <w:vAlign w:val="center"/>
          </w:tcPr>
          <w:p w:rsidR="006F1D64" w:rsidRPr="00160B8D" w:rsidRDefault="00160B8D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CV.</w:t>
            </w:r>
            <w:r w:rsidR="002F3657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ARO</w:t>
            </w:r>
          </w:p>
        </w:tc>
        <w:tc>
          <w:tcPr>
            <w:tcW w:w="1980" w:type="dxa"/>
            <w:vAlign w:val="center"/>
          </w:tcPr>
          <w:p w:rsidR="006F1D64" w:rsidRPr="001D441C" w:rsidRDefault="00663760" w:rsidP="00B57D6C">
            <w:pPr>
              <w:pStyle w:val="ListParagraph"/>
              <w:autoSpaceDE w:val="0"/>
              <w:autoSpaceDN w:val="0"/>
              <w:adjustRightInd w:val="0"/>
              <w:ind w:left="0" w:firstLine="0"/>
              <w:jc w:val="right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Rp.64.500.000</w:t>
            </w:r>
          </w:p>
        </w:tc>
        <w:tc>
          <w:tcPr>
            <w:tcW w:w="2070" w:type="dxa"/>
            <w:vAlign w:val="center"/>
          </w:tcPr>
          <w:p w:rsidR="006F1D64" w:rsidRPr="001D441C" w:rsidRDefault="00663760" w:rsidP="007206D1">
            <w:pPr>
              <w:pStyle w:val="ListParagraph"/>
              <w:autoSpaceDE w:val="0"/>
              <w:autoSpaceDN w:val="0"/>
              <w:adjustRightInd w:val="0"/>
              <w:ind w:left="0" w:firstLine="0"/>
              <w:jc w:val="right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Rp.64.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>470</w:t>
            </w: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.000</w:t>
            </w:r>
          </w:p>
        </w:tc>
        <w:tc>
          <w:tcPr>
            <w:tcW w:w="1822" w:type="dxa"/>
            <w:vAlign w:val="center"/>
          </w:tcPr>
          <w:p w:rsidR="006F1D64" w:rsidRPr="001D441C" w:rsidRDefault="00805763" w:rsidP="007206D1">
            <w:pPr>
              <w:pStyle w:val="ListParagraph"/>
              <w:autoSpaceDE w:val="0"/>
              <w:autoSpaceDN w:val="0"/>
              <w:adjustRightInd w:val="0"/>
              <w:ind w:left="0" w:firstLine="0"/>
              <w:jc w:val="right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Rp.64.4</w:t>
            </w:r>
            <w:r w:rsidR="007206D1">
              <w:rPr>
                <w:rFonts w:ascii="Footlight MT Light" w:hAnsi="Footlight MT Light"/>
                <w:sz w:val="24"/>
                <w:szCs w:val="24"/>
              </w:rPr>
              <w:t>60</w:t>
            </w:r>
            <w:r w:rsidR="00663760">
              <w:rPr>
                <w:rFonts w:ascii="Footlight MT Light" w:hAnsi="Footlight MT Light"/>
                <w:sz w:val="24"/>
                <w:szCs w:val="24"/>
                <w:lang w:val="en-US"/>
              </w:rPr>
              <w:t>.000</w:t>
            </w:r>
          </w:p>
        </w:tc>
      </w:tr>
    </w:tbl>
    <w:p w:rsidR="006F1D64" w:rsidRDefault="006F1D64" w:rsidP="006F1D64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B57D6C" w:rsidRDefault="00B57D6C" w:rsidP="006B4115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</w:p>
    <w:p w:rsidR="006F1D64" w:rsidRPr="00BD2BBC" w:rsidRDefault="006F1D64" w:rsidP="006B4115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Demikian Berita Acara ini dibuat untuk dapat dipergunakan menurut keperluannya.</w:t>
      </w:r>
    </w:p>
    <w:p w:rsidR="006F1D64" w:rsidRPr="006F1D64" w:rsidRDefault="006F1D64" w:rsidP="006F1D64">
      <w:pPr>
        <w:ind w:left="0" w:firstLine="0"/>
        <w:rPr>
          <w:rFonts w:ascii="Footlight MT Light" w:hAnsi="Footlight MT Light"/>
          <w:sz w:val="24"/>
          <w:szCs w:val="24"/>
        </w:rPr>
      </w:pPr>
    </w:p>
    <w:p w:rsidR="007E1930" w:rsidRDefault="007E1930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6B4115" w:rsidRDefault="006F1D64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  <w:r w:rsidRPr="00ED30FD">
        <w:rPr>
          <w:rFonts w:ascii="Footlight MT Light" w:hAnsi="Footlight MT Light"/>
          <w:sz w:val="24"/>
          <w:szCs w:val="24"/>
          <w:lang w:val="id-ID"/>
        </w:rPr>
        <w:t xml:space="preserve">Pejabat Pengadaan </w:t>
      </w:r>
      <w:r>
        <w:rPr>
          <w:rFonts w:ascii="Footlight MT Light" w:hAnsi="Footlight MT Light"/>
          <w:sz w:val="24"/>
          <w:szCs w:val="24"/>
          <w:lang w:val="id-ID"/>
        </w:rPr>
        <w:t xml:space="preserve">pada </w:t>
      </w:r>
      <w:r>
        <w:rPr>
          <w:rFonts w:ascii="Footlight MT Light" w:hAnsi="Footlight MT Light"/>
          <w:sz w:val="24"/>
          <w:szCs w:val="24"/>
        </w:rPr>
        <w:t>Inspektorat Daerah Provinsi Sumatera Barat</w:t>
      </w:r>
      <w:r w:rsidR="006B4115">
        <w:rPr>
          <w:rFonts w:ascii="Footlight MT Light" w:hAnsi="Footlight MT Light"/>
          <w:sz w:val="24"/>
          <w:szCs w:val="24"/>
          <w:lang w:val="id-ID"/>
        </w:rPr>
        <w:t>.</w:t>
      </w:r>
    </w:p>
    <w:p w:rsidR="006B4115" w:rsidRDefault="006B4115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6B4115" w:rsidRDefault="006B4115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6B4115" w:rsidRDefault="006B4115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6B4115" w:rsidRDefault="006B4115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4B3031" w:rsidRPr="00B87040" w:rsidRDefault="00D12459" w:rsidP="006B4115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  <w:r>
        <w:rPr>
          <w:rFonts w:ascii="Footlight MT Light" w:hAnsi="Footlight MT Light"/>
          <w:sz w:val="24"/>
          <w:szCs w:val="24"/>
        </w:rPr>
        <w:t>Rahmi Izzati</w:t>
      </w:r>
      <w:r w:rsidR="006F1D64" w:rsidRPr="00041B1C">
        <w:rPr>
          <w:rFonts w:ascii="Footlight MT Light" w:hAnsi="Footlight MT Light"/>
          <w:sz w:val="24"/>
          <w:szCs w:val="24"/>
        </w:rPr>
        <w:t>, S</w:t>
      </w:r>
      <w:r w:rsidR="00B87040">
        <w:rPr>
          <w:rFonts w:ascii="Footlight MT Light" w:hAnsi="Footlight MT Light"/>
          <w:sz w:val="24"/>
          <w:szCs w:val="24"/>
          <w:lang w:val="id-ID"/>
        </w:rPr>
        <w:t>.</w:t>
      </w:r>
      <w:r w:rsidR="006F1D64" w:rsidRPr="00041B1C">
        <w:rPr>
          <w:rFonts w:ascii="Footlight MT Light" w:hAnsi="Footlight MT Light"/>
          <w:sz w:val="24"/>
          <w:szCs w:val="24"/>
        </w:rPr>
        <w:t>T</w:t>
      </w:r>
      <w:r w:rsidR="00B87040">
        <w:rPr>
          <w:rFonts w:ascii="Footlight MT Light" w:hAnsi="Footlight MT Light"/>
          <w:sz w:val="24"/>
          <w:szCs w:val="24"/>
          <w:lang w:val="id-ID"/>
        </w:rPr>
        <w:t>.</w:t>
      </w:r>
    </w:p>
    <w:sectPr w:rsidR="004B3031" w:rsidRPr="00B87040" w:rsidSect="00B57D6C">
      <w:pgSz w:w="11907" w:h="16839" w:code="9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719" w:rsidRDefault="00372719" w:rsidP="006F1D64">
      <w:r>
        <w:separator/>
      </w:r>
    </w:p>
  </w:endnote>
  <w:endnote w:type="continuationSeparator" w:id="0">
    <w:p w:rsidR="00372719" w:rsidRDefault="00372719" w:rsidP="006F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719" w:rsidRDefault="00372719" w:rsidP="006F1D64">
      <w:r>
        <w:separator/>
      </w:r>
    </w:p>
  </w:footnote>
  <w:footnote w:type="continuationSeparator" w:id="0">
    <w:p w:rsidR="00372719" w:rsidRDefault="00372719" w:rsidP="006F1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CF6FD2"/>
    <w:multiLevelType w:val="hybridMultilevel"/>
    <w:tmpl w:val="17B82D8A"/>
    <w:lvl w:ilvl="0" w:tplc="499C7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64"/>
    <w:rsid w:val="000E6405"/>
    <w:rsid w:val="00156AFD"/>
    <w:rsid w:val="00160B8D"/>
    <w:rsid w:val="00191F48"/>
    <w:rsid w:val="001A16D3"/>
    <w:rsid w:val="001D441C"/>
    <w:rsid w:val="002F3657"/>
    <w:rsid w:val="0034384E"/>
    <w:rsid w:val="00353A33"/>
    <w:rsid w:val="00372719"/>
    <w:rsid w:val="003A26DE"/>
    <w:rsid w:val="0046154B"/>
    <w:rsid w:val="00476918"/>
    <w:rsid w:val="004B3031"/>
    <w:rsid w:val="004B6D04"/>
    <w:rsid w:val="00541737"/>
    <w:rsid w:val="00635141"/>
    <w:rsid w:val="00663760"/>
    <w:rsid w:val="006B4115"/>
    <w:rsid w:val="006F1D64"/>
    <w:rsid w:val="007206D1"/>
    <w:rsid w:val="007555DA"/>
    <w:rsid w:val="007E1930"/>
    <w:rsid w:val="007F3B43"/>
    <w:rsid w:val="00805763"/>
    <w:rsid w:val="009146CE"/>
    <w:rsid w:val="00943F13"/>
    <w:rsid w:val="009678D4"/>
    <w:rsid w:val="0097142F"/>
    <w:rsid w:val="00A15261"/>
    <w:rsid w:val="00AE23F1"/>
    <w:rsid w:val="00B57D6C"/>
    <w:rsid w:val="00B60B39"/>
    <w:rsid w:val="00B83E52"/>
    <w:rsid w:val="00B84699"/>
    <w:rsid w:val="00B87040"/>
    <w:rsid w:val="00B872FB"/>
    <w:rsid w:val="00BD0148"/>
    <w:rsid w:val="00C22B53"/>
    <w:rsid w:val="00C452F1"/>
    <w:rsid w:val="00D12459"/>
    <w:rsid w:val="00D2099D"/>
    <w:rsid w:val="00D525B2"/>
    <w:rsid w:val="00E213B5"/>
    <w:rsid w:val="00E71DAF"/>
    <w:rsid w:val="00E74134"/>
    <w:rsid w:val="00EB041C"/>
    <w:rsid w:val="00F21417"/>
    <w:rsid w:val="00F26758"/>
    <w:rsid w:val="00F9587A"/>
    <w:rsid w:val="00FE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0F003F-8A09-47BE-8FEC-FC8984C1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D64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1D6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1D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F1D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D6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F1D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1D6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6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65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2020-06-15T02:17:00Z</cp:lastPrinted>
  <dcterms:created xsi:type="dcterms:W3CDTF">2020-06-11T09:14:00Z</dcterms:created>
  <dcterms:modified xsi:type="dcterms:W3CDTF">2020-06-15T02:29:00Z</dcterms:modified>
</cp:coreProperties>
</file>